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334" w:rsidRPr="004A1334" w:rsidRDefault="004A1334" w:rsidP="004A1334">
      <w:pPr>
        <w:spacing w:beforeLines="1" w:afterLines="1"/>
        <w:jc w:val="center"/>
        <w:outlineLvl w:val="2"/>
        <w:rPr>
          <w:rFonts w:ascii="Times" w:hAnsi="Times"/>
          <w:b/>
          <w:sz w:val="27"/>
        </w:rPr>
      </w:pPr>
      <w:r w:rsidRPr="004A1334">
        <w:rPr>
          <w:rFonts w:ascii="Times" w:hAnsi="Times"/>
          <w:b/>
          <w:sz w:val="27"/>
        </w:rPr>
        <w:t>GNU GENERAL PUBLIC LICENSE</w:t>
      </w:r>
    </w:p>
    <w:p w:rsidR="004A1334" w:rsidRPr="004A1334" w:rsidRDefault="004A1334" w:rsidP="004A1334">
      <w:pPr>
        <w:spacing w:beforeLines="1" w:afterLines="1"/>
        <w:jc w:val="center"/>
        <w:rPr>
          <w:rFonts w:ascii="Times" w:hAnsi="Times" w:cs="Times New Roman"/>
          <w:sz w:val="20"/>
        </w:rPr>
      </w:pPr>
      <w:r w:rsidRPr="004A1334">
        <w:rPr>
          <w:rFonts w:ascii="Times" w:hAnsi="Times" w:cs="Times New Roman"/>
          <w:sz w:val="20"/>
        </w:rPr>
        <w:t>Version 3, 29 June 2007</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Copyright © 2007 Free Software Foundation, Inc. &lt;</w:t>
      </w:r>
      <w:hyperlink r:id="rId5" w:history="1">
        <w:r w:rsidRPr="004A1334">
          <w:rPr>
            <w:rFonts w:ascii="Times" w:hAnsi="Times" w:cs="Times New Roman"/>
            <w:color w:val="0000FF"/>
            <w:sz w:val="20"/>
            <w:u w:val="single"/>
          </w:rPr>
          <w:t>http://fsf.org/</w:t>
        </w:r>
      </w:hyperlink>
      <w:r w:rsidRPr="004A1334">
        <w:rPr>
          <w:rFonts w:ascii="Times" w:hAnsi="Times" w:cs="Times New Roman"/>
          <w:sz w:val="20"/>
        </w:rPr>
        <w:t>&gt;</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Everyone is permitted to copy and distribute verbatim copies of this license document, but changing it is not allowed.</w:t>
      </w:r>
    </w:p>
    <w:p w:rsidR="004A1334" w:rsidRPr="004A1334" w:rsidRDefault="004A1334" w:rsidP="004A1334">
      <w:pPr>
        <w:spacing w:beforeLines="1" w:afterLines="1"/>
        <w:outlineLvl w:val="2"/>
        <w:rPr>
          <w:rFonts w:ascii="Times" w:hAnsi="Times"/>
          <w:b/>
          <w:sz w:val="27"/>
        </w:rPr>
      </w:pPr>
      <w:bookmarkStart w:id="0" w:name="preamble"/>
      <w:bookmarkEnd w:id="0"/>
      <w:r w:rsidRPr="004A1334">
        <w:rPr>
          <w:rFonts w:ascii="Times" w:hAnsi="Times"/>
          <w:b/>
          <w:sz w:val="27"/>
        </w:rPr>
        <w:t>Preamble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GNU General Public License is a free, copyleft license for software and other kinds of works.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Developers that use the GNU GPL protect your rights with two steps: (1) assert copyright on the software, and (2) offer you this License giving you legal permission to copy, distribute and/or modify it.</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precise terms and conditions for copying, distribution and modification follow.</w:t>
      </w:r>
    </w:p>
    <w:p w:rsidR="004A1334" w:rsidRPr="004A1334" w:rsidRDefault="004A1334" w:rsidP="004A1334">
      <w:pPr>
        <w:spacing w:beforeLines="1" w:afterLines="1"/>
        <w:outlineLvl w:val="2"/>
        <w:rPr>
          <w:rFonts w:ascii="Times" w:hAnsi="Times"/>
          <w:b/>
          <w:sz w:val="27"/>
        </w:rPr>
      </w:pPr>
      <w:bookmarkStart w:id="1" w:name="terms"/>
      <w:bookmarkEnd w:id="1"/>
      <w:r w:rsidRPr="004A1334">
        <w:rPr>
          <w:rFonts w:ascii="Times" w:hAnsi="Times"/>
          <w:b/>
          <w:sz w:val="27"/>
        </w:rPr>
        <w:t>TERMS AND CONDITIONS</w:t>
      </w:r>
    </w:p>
    <w:p w:rsidR="004A1334" w:rsidRPr="004A1334" w:rsidRDefault="004A1334" w:rsidP="004A1334">
      <w:pPr>
        <w:spacing w:beforeLines="1" w:afterLines="1"/>
        <w:outlineLvl w:val="3"/>
        <w:rPr>
          <w:rFonts w:ascii="Times" w:hAnsi="Times"/>
          <w:b/>
        </w:rPr>
      </w:pPr>
      <w:bookmarkStart w:id="2" w:name="section0"/>
      <w:bookmarkEnd w:id="2"/>
      <w:r w:rsidRPr="004A1334">
        <w:rPr>
          <w:rFonts w:ascii="Times" w:hAnsi="Times"/>
          <w:b/>
        </w:rPr>
        <w:t>0. Definitions.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“This License” refers to version 3 of the GNU General Public License.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“Copyright” also means copyright-like laws that apply to other kinds of works, such as semiconductor masks.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Program” refers to any copyrightable work licensed under this License. Each licensee is addressed as “you”. “Licensees” and “recipients” may be individuals or organizations.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“covered work” means either the unmodified Program or a work based on the Program.</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To “convey” a work means any kind of propagation that enables other parties to make or receive copies. Mere interaction with a user through a computer network, with no transfer of a copy, is not conveying.</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A1334" w:rsidRPr="004A1334" w:rsidRDefault="004A1334" w:rsidP="004A1334">
      <w:pPr>
        <w:spacing w:beforeLines="1" w:afterLines="1"/>
        <w:outlineLvl w:val="3"/>
        <w:rPr>
          <w:rFonts w:ascii="Times" w:hAnsi="Times"/>
          <w:b/>
        </w:rPr>
      </w:pPr>
      <w:bookmarkStart w:id="3" w:name="section1"/>
      <w:bookmarkEnd w:id="3"/>
      <w:r w:rsidRPr="004A1334">
        <w:rPr>
          <w:rFonts w:ascii="Times" w:hAnsi="Times"/>
          <w:b/>
        </w:rPr>
        <w:t>1. Source Code.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“source code” for a work means the preferred form of the work for making modifications to it. “Object code” means any non-source form of a work.</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Corresponding Source need not include anything that users can regenerate automatically from other parts of the Corresponding Source.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Corresponding Source for a work in source code form is that same work.</w:t>
      </w:r>
    </w:p>
    <w:p w:rsidR="004A1334" w:rsidRPr="004A1334" w:rsidRDefault="004A1334" w:rsidP="004A1334">
      <w:pPr>
        <w:spacing w:beforeLines="1" w:afterLines="1"/>
        <w:outlineLvl w:val="3"/>
        <w:rPr>
          <w:rFonts w:ascii="Times" w:hAnsi="Times"/>
          <w:b/>
        </w:rPr>
      </w:pPr>
      <w:bookmarkStart w:id="4" w:name="section2"/>
      <w:bookmarkEnd w:id="4"/>
      <w:r w:rsidRPr="004A1334">
        <w:rPr>
          <w:rFonts w:ascii="Times" w:hAnsi="Times"/>
          <w:b/>
        </w:rPr>
        <w:t>2. Basic Permissions.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Conveying under any other circumstances is permitted solely under the conditions stated below. Sublicensing is not allowed; section 10 makes it unnecessary.</w:t>
      </w:r>
    </w:p>
    <w:p w:rsidR="004A1334" w:rsidRPr="004A1334" w:rsidRDefault="004A1334" w:rsidP="004A1334">
      <w:pPr>
        <w:spacing w:beforeLines="1" w:afterLines="1"/>
        <w:outlineLvl w:val="3"/>
        <w:rPr>
          <w:rFonts w:ascii="Times" w:hAnsi="Times"/>
          <w:b/>
        </w:rPr>
      </w:pPr>
      <w:bookmarkStart w:id="5" w:name="section3"/>
      <w:bookmarkEnd w:id="5"/>
      <w:r w:rsidRPr="004A1334">
        <w:rPr>
          <w:rFonts w:ascii="Times" w:hAnsi="Times"/>
          <w:b/>
        </w:rPr>
        <w:t>3. Protecting Users' Legal Rights From Anti-Circumvention Law.</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A1334" w:rsidRPr="004A1334" w:rsidRDefault="004A1334" w:rsidP="004A1334">
      <w:pPr>
        <w:spacing w:beforeLines="1" w:afterLines="1"/>
        <w:outlineLvl w:val="3"/>
        <w:rPr>
          <w:rFonts w:ascii="Times" w:hAnsi="Times"/>
          <w:b/>
        </w:rPr>
      </w:pPr>
      <w:bookmarkStart w:id="6" w:name="section4"/>
      <w:bookmarkEnd w:id="6"/>
      <w:r w:rsidRPr="004A1334">
        <w:rPr>
          <w:rFonts w:ascii="Times" w:hAnsi="Times"/>
          <w:b/>
        </w:rPr>
        <w:t>4. Conveying Verbatim Copies.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charge any price or no price for each copy that you convey, and you may offer support or warranty protection for a fee.</w:t>
      </w:r>
    </w:p>
    <w:p w:rsidR="004A1334" w:rsidRPr="004A1334" w:rsidRDefault="004A1334" w:rsidP="004A1334">
      <w:pPr>
        <w:spacing w:beforeLines="1" w:afterLines="1"/>
        <w:outlineLvl w:val="3"/>
        <w:rPr>
          <w:rFonts w:ascii="Times" w:hAnsi="Times"/>
          <w:b/>
        </w:rPr>
      </w:pPr>
      <w:bookmarkStart w:id="7" w:name="section5"/>
      <w:bookmarkEnd w:id="7"/>
      <w:r w:rsidRPr="004A1334">
        <w:rPr>
          <w:rFonts w:ascii="Times" w:hAnsi="Times"/>
          <w:b/>
        </w:rPr>
        <w:t>5. Conveying Modified Source Versions.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convey a work based on the Program, or the modifications to produce it from the Program, in the form of source code under the terms of section 4, provided that you also meet all of these conditions:</w:t>
      </w:r>
    </w:p>
    <w:p w:rsidR="004A1334" w:rsidRPr="004A1334" w:rsidRDefault="004A1334" w:rsidP="004A1334">
      <w:pPr>
        <w:numPr>
          <w:ilvl w:val="0"/>
          <w:numId w:val="1"/>
        </w:numPr>
        <w:spacing w:beforeLines="1" w:afterLines="1"/>
        <w:rPr>
          <w:rFonts w:ascii="Times" w:hAnsi="Times"/>
          <w:sz w:val="20"/>
        </w:rPr>
      </w:pPr>
      <w:r w:rsidRPr="004A1334">
        <w:rPr>
          <w:rFonts w:ascii="Times" w:hAnsi="Times"/>
          <w:sz w:val="20"/>
        </w:rPr>
        <w:t>a) The work must carry prominent notices stating that you modified it, and giving a relevant date.</w:t>
      </w:r>
    </w:p>
    <w:p w:rsidR="004A1334" w:rsidRPr="004A1334" w:rsidRDefault="004A1334" w:rsidP="004A1334">
      <w:pPr>
        <w:numPr>
          <w:ilvl w:val="0"/>
          <w:numId w:val="1"/>
        </w:numPr>
        <w:spacing w:beforeLines="1" w:afterLines="1"/>
        <w:rPr>
          <w:rFonts w:ascii="Times" w:hAnsi="Times"/>
          <w:sz w:val="20"/>
        </w:rPr>
      </w:pPr>
      <w:r w:rsidRPr="004A1334">
        <w:rPr>
          <w:rFonts w:ascii="Times" w:hAnsi="Times"/>
          <w:sz w:val="20"/>
        </w:rPr>
        <w:t>b) The work must carry prominent notices stating that it is released under this License and any conditions added under section 7. This requirement modifies the requirement in section 4 to “keep intact all notices”.</w:t>
      </w:r>
    </w:p>
    <w:p w:rsidR="004A1334" w:rsidRPr="004A1334" w:rsidRDefault="004A1334" w:rsidP="004A1334">
      <w:pPr>
        <w:numPr>
          <w:ilvl w:val="0"/>
          <w:numId w:val="1"/>
        </w:numPr>
        <w:spacing w:beforeLines="1" w:afterLines="1"/>
        <w:rPr>
          <w:rFonts w:ascii="Times" w:hAnsi="Times"/>
          <w:sz w:val="20"/>
        </w:rPr>
      </w:pPr>
      <w:r w:rsidRPr="004A1334">
        <w:rPr>
          <w:rFonts w:ascii="Times" w:hAnsi="Times"/>
          <w:sz w:val="2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A1334" w:rsidRPr="004A1334" w:rsidRDefault="004A1334" w:rsidP="004A1334">
      <w:pPr>
        <w:numPr>
          <w:ilvl w:val="0"/>
          <w:numId w:val="1"/>
        </w:numPr>
        <w:spacing w:beforeLines="1" w:afterLines="1"/>
        <w:rPr>
          <w:rFonts w:ascii="Times" w:hAnsi="Times"/>
          <w:sz w:val="20"/>
        </w:rPr>
      </w:pPr>
      <w:r w:rsidRPr="004A1334">
        <w:rPr>
          <w:rFonts w:ascii="Times" w:hAnsi="Times"/>
          <w:sz w:val="20"/>
        </w:rPr>
        <w:t>d) If the work has interactive user interfaces, each must display Appropriate Legal Notices; however, if the Program has interactive interfaces that do not display Appropriate Legal Notices, your work need not make them do so.</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A1334" w:rsidRPr="004A1334" w:rsidRDefault="004A1334" w:rsidP="004A1334">
      <w:pPr>
        <w:spacing w:beforeLines="1" w:afterLines="1"/>
        <w:outlineLvl w:val="3"/>
        <w:rPr>
          <w:rFonts w:ascii="Times" w:hAnsi="Times"/>
          <w:b/>
        </w:rPr>
      </w:pPr>
      <w:bookmarkStart w:id="8" w:name="section6"/>
      <w:bookmarkEnd w:id="8"/>
      <w:r w:rsidRPr="004A1334">
        <w:rPr>
          <w:rFonts w:ascii="Times" w:hAnsi="Times"/>
          <w:b/>
        </w:rPr>
        <w:t>6. Conveying Non-Source Forms.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convey a covered work in object code form under the terms of sections 4 and 5, provided that you also convey the machine-readable Corresponding Source under the terms of this License, in one of these ways:</w:t>
      </w:r>
    </w:p>
    <w:p w:rsidR="004A1334" w:rsidRPr="004A1334" w:rsidRDefault="004A1334" w:rsidP="004A1334">
      <w:pPr>
        <w:numPr>
          <w:ilvl w:val="0"/>
          <w:numId w:val="2"/>
        </w:numPr>
        <w:spacing w:beforeLines="1" w:afterLines="1"/>
        <w:rPr>
          <w:rFonts w:ascii="Times" w:hAnsi="Times"/>
          <w:sz w:val="20"/>
        </w:rPr>
      </w:pPr>
      <w:r w:rsidRPr="004A1334">
        <w:rPr>
          <w:rFonts w:ascii="Times" w:hAnsi="Times"/>
          <w:sz w:val="20"/>
        </w:rPr>
        <w:t>a) Convey the object code in, or embodied in, a physical product (including a physical distribution medium), accompanied by the Corresponding Source fixed on a durable physical medium customarily used for software interchange.</w:t>
      </w:r>
    </w:p>
    <w:p w:rsidR="004A1334" w:rsidRPr="004A1334" w:rsidRDefault="004A1334" w:rsidP="004A1334">
      <w:pPr>
        <w:numPr>
          <w:ilvl w:val="0"/>
          <w:numId w:val="2"/>
        </w:numPr>
        <w:spacing w:beforeLines="1" w:afterLines="1"/>
        <w:rPr>
          <w:rFonts w:ascii="Times" w:hAnsi="Times"/>
          <w:sz w:val="20"/>
        </w:rPr>
      </w:pPr>
      <w:r w:rsidRPr="004A1334">
        <w:rPr>
          <w:rFonts w:ascii="Times" w:hAnsi="Times"/>
          <w:sz w:val="2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A1334" w:rsidRPr="004A1334" w:rsidRDefault="004A1334" w:rsidP="004A1334">
      <w:pPr>
        <w:numPr>
          <w:ilvl w:val="0"/>
          <w:numId w:val="2"/>
        </w:numPr>
        <w:spacing w:beforeLines="1" w:afterLines="1"/>
        <w:rPr>
          <w:rFonts w:ascii="Times" w:hAnsi="Times"/>
          <w:sz w:val="20"/>
        </w:rPr>
      </w:pPr>
      <w:r w:rsidRPr="004A1334">
        <w:rPr>
          <w:rFonts w:ascii="Times" w:hAnsi="Times"/>
          <w:sz w:val="2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4A1334" w:rsidRPr="004A1334" w:rsidRDefault="004A1334" w:rsidP="004A1334">
      <w:pPr>
        <w:numPr>
          <w:ilvl w:val="0"/>
          <w:numId w:val="2"/>
        </w:numPr>
        <w:spacing w:beforeLines="1" w:afterLines="1"/>
        <w:rPr>
          <w:rFonts w:ascii="Times" w:hAnsi="Times"/>
          <w:sz w:val="20"/>
        </w:rPr>
      </w:pPr>
      <w:r w:rsidRPr="004A1334">
        <w:rPr>
          <w:rFonts w:ascii="Times" w:hAnsi="Times"/>
          <w:sz w:val="2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A1334" w:rsidRPr="004A1334" w:rsidRDefault="004A1334" w:rsidP="004A1334">
      <w:pPr>
        <w:numPr>
          <w:ilvl w:val="0"/>
          <w:numId w:val="2"/>
        </w:numPr>
        <w:spacing w:beforeLines="1" w:afterLines="1"/>
        <w:rPr>
          <w:rFonts w:ascii="Times" w:hAnsi="Times"/>
          <w:sz w:val="20"/>
        </w:rPr>
      </w:pPr>
      <w:r w:rsidRPr="004A1334">
        <w:rPr>
          <w:rFonts w:ascii="Times" w:hAnsi="Times"/>
          <w:sz w:val="20"/>
        </w:rPr>
        <w:t>e) Convey the object code using peer-to-peer transmission, provided you inform other peers where the object code and Corresponding Source of the work are being offered to the general public at no charge under subsection 6d.</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separable portion of the object code, whose source code is excluded from the Corresponding Source as a System Library, need not be included in conveying the object code work.</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A1334" w:rsidRPr="004A1334" w:rsidRDefault="004A1334" w:rsidP="004A1334">
      <w:pPr>
        <w:spacing w:beforeLines="1" w:afterLines="1"/>
        <w:outlineLvl w:val="3"/>
        <w:rPr>
          <w:rFonts w:ascii="Times" w:hAnsi="Times"/>
          <w:b/>
        </w:rPr>
      </w:pPr>
      <w:bookmarkStart w:id="9" w:name="section7"/>
      <w:bookmarkEnd w:id="9"/>
      <w:r w:rsidRPr="004A1334">
        <w:rPr>
          <w:rFonts w:ascii="Times" w:hAnsi="Times"/>
          <w:b/>
        </w:rPr>
        <w:t>7. Additional Terms.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Notwithstanding any other provision of this License, for material you add to a covered work, you may (if authorized by the copyright holders of that material) supplement the terms of this License with terms:</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a) Disclaiming warranty or limiting liability differently from the terms of sections 15 and 16 of this License; or</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b) Requiring preservation of specified reasonable legal notices or author attributions in that material or in the Appropriate Legal Notices displayed by works containing it; or</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c) Prohibiting misrepresentation of the origin of that material, or requiring that modified versions of such material be marked in reasonable ways as different from the original version; or</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d) Limiting the use for publicity purposes of names of licensors or authors of the material; or</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e) Declining to grant rights under trademark law for use of some trade names, trademarks, or service marks; or</w:t>
      </w:r>
    </w:p>
    <w:p w:rsidR="004A1334" w:rsidRPr="004A1334" w:rsidRDefault="004A1334" w:rsidP="004A1334">
      <w:pPr>
        <w:numPr>
          <w:ilvl w:val="0"/>
          <w:numId w:val="3"/>
        </w:numPr>
        <w:spacing w:beforeLines="1" w:afterLines="1"/>
        <w:rPr>
          <w:rFonts w:ascii="Times" w:hAnsi="Times"/>
          <w:sz w:val="20"/>
        </w:rPr>
      </w:pPr>
      <w:r w:rsidRPr="004A1334">
        <w:rPr>
          <w:rFonts w:ascii="Times" w:hAnsi="Times"/>
          <w:sz w:val="2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you add terms to a covered work in accord with this section, you must place, in the relevant source files, a statement of the additional terms that apply to those files, or a notice indicating where to find the applicable terms.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Additional terms, permissive or non-permissive, may be stated in the form of a separately written license, or stated as exceptions; the above requirements apply either way.</w:t>
      </w:r>
    </w:p>
    <w:p w:rsidR="004A1334" w:rsidRPr="004A1334" w:rsidRDefault="004A1334" w:rsidP="004A1334">
      <w:pPr>
        <w:spacing w:beforeLines="1" w:afterLines="1"/>
        <w:outlineLvl w:val="3"/>
        <w:rPr>
          <w:rFonts w:ascii="Times" w:hAnsi="Times"/>
          <w:b/>
        </w:rPr>
      </w:pPr>
      <w:bookmarkStart w:id="10" w:name="section8"/>
      <w:bookmarkEnd w:id="10"/>
      <w:r w:rsidRPr="004A1334">
        <w:rPr>
          <w:rFonts w:ascii="Times" w:hAnsi="Times"/>
          <w:b/>
        </w:rPr>
        <w:t>8. Termination.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A1334" w:rsidRPr="004A1334" w:rsidRDefault="004A1334" w:rsidP="004A1334">
      <w:pPr>
        <w:spacing w:beforeLines="1" w:afterLines="1"/>
        <w:outlineLvl w:val="3"/>
        <w:rPr>
          <w:rFonts w:ascii="Times" w:hAnsi="Times"/>
          <w:b/>
        </w:rPr>
      </w:pPr>
      <w:bookmarkStart w:id="11" w:name="section9"/>
      <w:bookmarkEnd w:id="11"/>
      <w:r w:rsidRPr="004A1334">
        <w:rPr>
          <w:rFonts w:ascii="Times" w:hAnsi="Times"/>
          <w:b/>
        </w:rPr>
        <w:t>9. Acceptance Not Required for Having Copies.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A1334" w:rsidRPr="004A1334" w:rsidRDefault="004A1334" w:rsidP="004A1334">
      <w:pPr>
        <w:spacing w:beforeLines="1" w:afterLines="1"/>
        <w:outlineLvl w:val="3"/>
        <w:rPr>
          <w:rFonts w:ascii="Times" w:hAnsi="Times"/>
          <w:b/>
        </w:rPr>
      </w:pPr>
      <w:bookmarkStart w:id="12" w:name="section10"/>
      <w:bookmarkEnd w:id="12"/>
      <w:r w:rsidRPr="004A1334">
        <w:rPr>
          <w:rFonts w:ascii="Times" w:hAnsi="Times"/>
          <w:b/>
        </w:rPr>
        <w:t>10. Automatic Licensing of Downstream Recipients.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A1334" w:rsidRPr="004A1334" w:rsidRDefault="004A1334" w:rsidP="004A1334">
      <w:pPr>
        <w:spacing w:beforeLines="1" w:afterLines="1"/>
        <w:outlineLvl w:val="3"/>
        <w:rPr>
          <w:rFonts w:ascii="Times" w:hAnsi="Times"/>
          <w:b/>
        </w:rPr>
      </w:pPr>
      <w:bookmarkStart w:id="13" w:name="section11"/>
      <w:bookmarkEnd w:id="13"/>
      <w:r w:rsidRPr="004A1334">
        <w:rPr>
          <w:rFonts w:ascii="Times" w:hAnsi="Times"/>
          <w:b/>
        </w:rPr>
        <w:t>11. Patents.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“contributor” is a copyright holder who authorizes use under this License of the Program or a work on which the Program is based. The work thus licensed is called the contributor's “contributor version”.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Each contributor grants you a non-exclusive, worldwide, royalty-free patent license under the contributor's essential patent claims, to make, use, sell, offer for sale, import and otherwise run, modify and propagate the contents of its contributor version.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Nothing in this License shall be construed as excluding or limiting any implied license or other defenses to infringement that may otherwise be available to you under applicable patent law.</w:t>
      </w:r>
    </w:p>
    <w:p w:rsidR="004A1334" w:rsidRPr="004A1334" w:rsidRDefault="004A1334" w:rsidP="004A1334">
      <w:pPr>
        <w:spacing w:beforeLines="1" w:afterLines="1"/>
        <w:outlineLvl w:val="3"/>
        <w:rPr>
          <w:rFonts w:ascii="Times" w:hAnsi="Times"/>
          <w:b/>
        </w:rPr>
      </w:pPr>
      <w:bookmarkStart w:id="14" w:name="section12"/>
      <w:bookmarkEnd w:id="14"/>
      <w:r w:rsidRPr="004A1334">
        <w:rPr>
          <w:rFonts w:ascii="Times" w:hAnsi="Times"/>
          <w:b/>
        </w:rPr>
        <w:t>12. No Surrender of Others' Freedom.</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A1334" w:rsidRPr="004A1334" w:rsidRDefault="004A1334" w:rsidP="004A1334">
      <w:pPr>
        <w:spacing w:beforeLines="1" w:afterLines="1"/>
        <w:outlineLvl w:val="3"/>
        <w:rPr>
          <w:rFonts w:ascii="Times" w:hAnsi="Times"/>
          <w:b/>
        </w:rPr>
      </w:pPr>
      <w:bookmarkStart w:id="15" w:name="section13"/>
      <w:bookmarkEnd w:id="15"/>
      <w:r w:rsidRPr="004A1334">
        <w:rPr>
          <w:rFonts w:ascii="Times" w:hAnsi="Times"/>
          <w:b/>
        </w:rPr>
        <w:t>13. Use with the GNU Affero General Public License.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4A1334" w:rsidRPr="004A1334" w:rsidRDefault="004A1334" w:rsidP="004A1334">
      <w:pPr>
        <w:spacing w:beforeLines="1" w:afterLines="1"/>
        <w:outlineLvl w:val="3"/>
        <w:rPr>
          <w:rFonts w:ascii="Times" w:hAnsi="Times"/>
          <w:b/>
        </w:rPr>
      </w:pPr>
      <w:bookmarkStart w:id="16" w:name="section14"/>
      <w:bookmarkEnd w:id="16"/>
      <w:r w:rsidRPr="004A1334">
        <w:rPr>
          <w:rFonts w:ascii="Times" w:hAnsi="Times"/>
          <w:b/>
        </w:rPr>
        <w:t>14. Revised Versions of this License.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 Free Software Foundation may publish revised and/or new versions of the GNU General Public License from time to time. Such new versions will be similar in spirit to the present version, but may differ in detail to address new problems or concerns.</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the Program specifies that a proxy can decide which future versions of the GNU General Public License can be used, that proxy's public statement of acceptance of a version permanently authorizes you to choose that version for the Program.</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Later license versions may give you additional or different permissions. However, no additional obligations are imposed on any author or copyright holder as a result of your choosing to follow a later version.</w:t>
      </w:r>
    </w:p>
    <w:p w:rsidR="004A1334" w:rsidRPr="004A1334" w:rsidRDefault="004A1334" w:rsidP="004A1334">
      <w:pPr>
        <w:spacing w:beforeLines="1" w:afterLines="1"/>
        <w:outlineLvl w:val="3"/>
        <w:rPr>
          <w:rFonts w:ascii="Times" w:hAnsi="Times"/>
          <w:b/>
        </w:rPr>
      </w:pPr>
      <w:bookmarkStart w:id="17" w:name="section15"/>
      <w:bookmarkEnd w:id="17"/>
      <w:r w:rsidRPr="004A1334">
        <w:rPr>
          <w:rFonts w:ascii="Times" w:hAnsi="Times"/>
          <w:b/>
        </w:rPr>
        <w:t>15. Disclaimer of Warranty.</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A1334" w:rsidRPr="004A1334" w:rsidRDefault="004A1334" w:rsidP="004A1334">
      <w:pPr>
        <w:spacing w:beforeLines="1" w:afterLines="1"/>
        <w:outlineLvl w:val="3"/>
        <w:rPr>
          <w:rFonts w:ascii="Times" w:hAnsi="Times"/>
          <w:b/>
        </w:rPr>
      </w:pPr>
      <w:bookmarkStart w:id="18" w:name="section16"/>
      <w:bookmarkEnd w:id="18"/>
      <w:r w:rsidRPr="004A1334">
        <w:rPr>
          <w:rFonts w:ascii="Times" w:hAnsi="Times"/>
          <w:b/>
        </w:rPr>
        <w:t>16. Limitation of Liability.</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A1334" w:rsidRPr="004A1334" w:rsidRDefault="004A1334" w:rsidP="004A1334">
      <w:pPr>
        <w:spacing w:beforeLines="1" w:afterLines="1"/>
        <w:outlineLvl w:val="3"/>
        <w:rPr>
          <w:rFonts w:ascii="Times" w:hAnsi="Times"/>
          <w:b/>
        </w:rPr>
      </w:pPr>
      <w:bookmarkStart w:id="19" w:name="section17"/>
      <w:bookmarkEnd w:id="19"/>
      <w:r w:rsidRPr="004A1334">
        <w:rPr>
          <w:rFonts w:ascii="Times" w:hAnsi="Times"/>
          <w:b/>
        </w:rPr>
        <w:t>17. Interpretation of Sections 15 and 16.</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A1334" w:rsidRPr="004A1334" w:rsidRDefault="004A1334" w:rsidP="004A1334">
      <w:pPr>
        <w:spacing w:beforeLines="1" w:afterLines="1"/>
        <w:rPr>
          <w:rFonts w:ascii="Times" w:hAnsi="Times" w:cs="Times New Roman"/>
          <w:sz w:val="20"/>
        </w:rPr>
      </w:pPr>
      <w:r w:rsidRPr="004A1334">
        <w:rPr>
          <w:rFonts w:ascii="Times" w:hAnsi="Times" w:cs="Times New Roman"/>
          <w:sz w:val="20"/>
        </w:rPr>
        <w:t>END OF TERMS AND CONDITIONS</w:t>
      </w:r>
    </w:p>
    <w:p w:rsidR="00D4557A" w:rsidRDefault="004A1334"/>
    <w:sectPr w:rsidR="00D4557A" w:rsidSect="00D4557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A1AB3"/>
    <w:multiLevelType w:val="multilevel"/>
    <w:tmpl w:val="D414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D81345"/>
    <w:multiLevelType w:val="multilevel"/>
    <w:tmpl w:val="EB34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2879AF"/>
    <w:multiLevelType w:val="multilevel"/>
    <w:tmpl w:val="EC6C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A1334"/>
    <w:rsid w:val="004A133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7A"/>
    <w:rPr>
      <w:sz w:val="24"/>
    </w:rPr>
  </w:style>
  <w:style w:type="paragraph" w:styleId="Heading3">
    <w:name w:val="heading 3"/>
    <w:basedOn w:val="Normal"/>
    <w:link w:val="Heading3Char"/>
    <w:uiPriority w:val="9"/>
    <w:rsid w:val="004A1334"/>
    <w:pPr>
      <w:spacing w:beforeLines="1" w:afterLines="1"/>
      <w:outlineLvl w:val="2"/>
    </w:pPr>
    <w:rPr>
      <w:rFonts w:ascii="Times" w:hAnsi="Times"/>
      <w:b/>
      <w:sz w:val="27"/>
    </w:rPr>
  </w:style>
  <w:style w:type="paragraph" w:styleId="Heading4">
    <w:name w:val="heading 4"/>
    <w:basedOn w:val="Normal"/>
    <w:link w:val="Heading4Char"/>
    <w:uiPriority w:val="9"/>
    <w:rsid w:val="004A1334"/>
    <w:pPr>
      <w:spacing w:beforeLines="1" w:afterLines="1"/>
      <w:outlineLvl w:val="3"/>
    </w:pPr>
    <w:rPr>
      <w:rFonts w:ascii="Times" w:hAnsi="Times"/>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4A1334"/>
    <w:rPr>
      <w:rFonts w:ascii="Times" w:hAnsi="Times"/>
      <w:b/>
      <w:sz w:val="27"/>
    </w:rPr>
  </w:style>
  <w:style w:type="character" w:customStyle="1" w:styleId="Heading4Char">
    <w:name w:val="Heading 4 Char"/>
    <w:basedOn w:val="DefaultParagraphFont"/>
    <w:link w:val="Heading4"/>
    <w:uiPriority w:val="9"/>
    <w:rsid w:val="004A1334"/>
    <w:rPr>
      <w:rFonts w:ascii="Times" w:hAnsi="Times"/>
      <w:b/>
      <w:sz w:val="24"/>
    </w:rPr>
  </w:style>
  <w:style w:type="paragraph" w:styleId="NormalWeb">
    <w:name w:val="Normal (Web)"/>
    <w:basedOn w:val="Normal"/>
    <w:uiPriority w:val="99"/>
    <w:rsid w:val="004A1334"/>
    <w:pPr>
      <w:spacing w:beforeLines="1" w:afterLines="1"/>
    </w:pPr>
    <w:rPr>
      <w:rFonts w:ascii="Times" w:hAnsi="Times" w:cs="Times New Roman"/>
      <w:sz w:val="20"/>
    </w:rPr>
  </w:style>
  <w:style w:type="character" w:styleId="Hyperlink">
    <w:name w:val="Hyperlink"/>
    <w:basedOn w:val="DefaultParagraphFont"/>
    <w:uiPriority w:val="99"/>
    <w:rsid w:val="004A1334"/>
    <w:rPr>
      <w:color w:val="0000FF"/>
      <w:u w:val="single"/>
    </w:rPr>
  </w:style>
</w:styles>
</file>

<file path=word/webSettings.xml><?xml version="1.0" encoding="utf-8"?>
<w:webSettings xmlns:r="http://schemas.openxmlformats.org/officeDocument/2006/relationships" xmlns:w="http://schemas.openxmlformats.org/wordprocessingml/2006/main">
  <w:divs>
    <w:div w:id="6308699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sf.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4592</Words>
  <Characters>26178</Characters>
  <Application>Microsoft Macintosh Word</Application>
  <DocSecurity>0</DocSecurity>
  <Lines>218</Lines>
  <Paragraphs>52</Paragraphs>
  <ScaleCrop>false</ScaleCrop>
  <Company>UC Denver</Company>
  <LinksUpToDate>false</LinksUpToDate>
  <CharactersWithSpaces>32148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Pollock</dc:creator>
  <cp:keywords/>
  <cp:lastModifiedBy>David Pollock</cp:lastModifiedBy>
  <cp:revision>1</cp:revision>
  <dcterms:created xsi:type="dcterms:W3CDTF">2012-07-27T16:56:00Z</dcterms:created>
  <dcterms:modified xsi:type="dcterms:W3CDTF">2012-07-27T16:56:00Z</dcterms:modified>
</cp:coreProperties>
</file>